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71" w:rsidRPr="00672E71" w:rsidRDefault="00BC0DF3" w:rsidP="00672E7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72E71">
        <w:rPr>
          <w:rFonts w:ascii="Times New Roman" w:hAnsi="Times New Roman" w:cs="Times New Roman"/>
          <w:sz w:val="24"/>
          <w:szCs w:val="24"/>
        </w:rPr>
        <w:t xml:space="preserve">Кабинет информатики </w:t>
      </w:r>
      <w:r w:rsidRPr="00672E71">
        <w:rPr>
          <w:rFonts w:ascii="Times New Roman" w:hAnsi="Times New Roman" w:cs="Times New Roman"/>
          <w:sz w:val="24"/>
          <w:szCs w:val="24"/>
        </w:rPr>
        <w:br/>
        <w:t>1 Стол парта 10</w:t>
      </w:r>
      <w:r w:rsidRPr="00672E71">
        <w:rPr>
          <w:rFonts w:ascii="Times New Roman" w:hAnsi="Times New Roman" w:cs="Times New Roman"/>
          <w:sz w:val="24"/>
          <w:szCs w:val="24"/>
        </w:rPr>
        <w:br/>
        <w:t>2 Стол письменный учительский 1</w:t>
      </w:r>
      <w:r w:rsidRPr="00672E71">
        <w:rPr>
          <w:rFonts w:ascii="Times New Roman" w:hAnsi="Times New Roman" w:cs="Times New Roman"/>
          <w:sz w:val="24"/>
          <w:szCs w:val="24"/>
        </w:rPr>
        <w:br/>
        <w:t>3 Стул учительский 1</w:t>
      </w:r>
      <w:r w:rsidRPr="00672E71">
        <w:rPr>
          <w:rFonts w:ascii="Times New Roman" w:hAnsi="Times New Roman" w:cs="Times New Roman"/>
          <w:sz w:val="24"/>
          <w:szCs w:val="24"/>
        </w:rPr>
        <w:br/>
        <w:t>4 Стул ученический 14</w:t>
      </w:r>
      <w:r w:rsidRPr="00672E71">
        <w:rPr>
          <w:rFonts w:ascii="Times New Roman" w:hAnsi="Times New Roman" w:cs="Times New Roman"/>
          <w:sz w:val="24"/>
          <w:szCs w:val="24"/>
        </w:rPr>
        <w:br/>
        <w:t>5 Стол компьютерный 4</w:t>
      </w:r>
      <w:r w:rsidRPr="00672E71">
        <w:rPr>
          <w:rFonts w:ascii="Times New Roman" w:hAnsi="Times New Roman" w:cs="Times New Roman"/>
          <w:sz w:val="24"/>
          <w:szCs w:val="24"/>
        </w:rPr>
        <w:br/>
        <w:t>6 Стул к компьютерному столу 4</w:t>
      </w:r>
      <w:r w:rsidRPr="00672E71">
        <w:rPr>
          <w:rFonts w:ascii="Times New Roman" w:hAnsi="Times New Roman" w:cs="Times New Roman"/>
          <w:sz w:val="24"/>
          <w:szCs w:val="24"/>
        </w:rPr>
        <w:br/>
        <w:t>7 Шкаф для книг 1</w:t>
      </w:r>
      <w:r w:rsidRPr="00672E71">
        <w:rPr>
          <w:rFonts w:ascii="Times New Roman" w:hAnsi="Times New Roman" w:cs="Times New Roman"/>
          <w:sz w:val="24"/>
          <w:szCs w:val="24"/>
        </w:rPr>
        <w:br/>
        <w:t>8 Стеллажи для книг 4</w:t>
      </w:r>
      <w:r w:rsidRPr="00672E71">
        <w:rPr>
          <w:rFonts w:ascii="Times New Roman" w:hAnsi="Times New Roman" w:cs="Times New Roman"/>
          <w:sz w:val="24"/>
          <w:szCs w:val="24"/>
        </w:rPr>
        <w:br/>
        <w:t>9 Моноблок 1</w:t>
      </w:r>
      <w:r w:rsidRPr="00672E71">
        <w:rPr>
          <w:rFonts w:ascii="Times New Roman" w:hAnsi="Times New Roman" w:cs="Times New Roman"/>
          <w:sz w:val="24"/>
          <w:szCs w:val="24"/>
        </w:rPr>
        <w:br/>
        <w:t>10 Ноутбук ученический 11</w:t>
      </w:r>
      <w:r w:rsidRPr="00672E71">
        <w:rPr>
          <w:rFonts w:ascii="Times New Roman" w:hAnsi="Times New Roman" w:cs="Times New Roman"/>
          <w:sz w:val="24"/>
          <w:szCs w:val="24"/>
        </w:rPr>
        <w:br/>
        <w:t>11 Сканер 1</w:t>
      </w:r>
      <w:r w:rsidRPr="00672E71">
        <w:rPr>
          <w:rFonts w:ascii="Times New Roman" w:hAnsi="Times New Roman" w:cs="Times New Roman"/>
          <w:sz w:val="24"/>
          <w:szCs w:val="24"/>
        </w:rPr>
        <w:br/>
        <w:t>12 Доска аудиторная 1</w:t>
      </w:r>
      <w:r w:rsidRPr="00672E71">
        <w:rPr>
          <w:rFonts w:ascii="Times New Roman" w:hAnsi="Times New Roman" w:cs="Times New Roman"/>
          <w:sz w:val="24"/>
          <w:szCs w:val="24"/>
        </w:rPr>
        <w:br/>
        <w:t>13 Принтер 1</w:t>
      </w:r>
      <w:r w:rsidRPr="00672E71">
        <w:rPr>
          <w:rFonts w:ascii="Times New Roman" w:hAnsi="Times New Roman" w:cs="Times New Roman"/>
          <w:sz w:val="24"/>
          <w:szCs w:val="24"/>
        </w:rPr>
        <w:br/>
        <w:t>14 Компьютер 1</w:t>
      </w:r>
      <w:r w:rsidRPr="00672E71">
        <w:rPr>
          <w:rFonts w:ascii="Times New Roman" w:hAnsi="Times New Roman" w:cs="Times New Roman"/>
          <w:sz w:val="24"/>
          <w:szCs w:val="24"/>
        </w:rPr>
        <w:br/>
        <w:t>15</w:t>
      </w:r>
      <w:proofErr w:type="gramEnd"/>
      <w:r w:rsidRPr="00672E71">
        <w:rPr>
          <w:rFonts w:ascii="Times New Roman" w:hAnsi="Times New Roman" w:cs="Times New Roman"/>
          <w:sz w:val="24"/>
          <w:szCs w:val="24"/>
        </w:rPr>
        <w:t xml:space="preserve"> Микроскоп цифровой 1</w:t>
      </w:r>
      <w:r w:rsidRPr="00672E71">
        <w:rPr>
          <w:rFonts w:ascii="Times New Roman" w:hAnsi="Times New Roman" w:cs="Times New Roman"/>
          <w:sz w:val="24"/>
          <w:szCs w:val="24"/>
        </w:rPr>
        <w:br/>
        <w:t>16 Документ-камера 1</w:t>
      </w:r>
      <w:r w:rsidRPr="00672E71">
        <w:rPr>
          <w:rFonts w:ascii="Times New Roman" w:hAnsi="Times New Roman" w:cs="Times New Roman"/>
          <w:sz w:val="24"/>
          <w:szCs w:val="24"/>
        </w:rPr>
        <w:br/>
        <w:t>17 Комплект электронного измерительного</w:t>
      </w:r>
      <w:r w:rsidRPr="00672E71">
        <w:rPr>
          <w:rFonts w:ascii="Times New Roman" w:hAnsi="Times New Roman" w:cs="Times New Roman"/>
          <w:sz w:val="24"/>
          <w:szCs w:val="24"/>
        </w:rPr>
        <w:br/>
        <w:t>оборудования для проведения экспериментов</w:t>
      </w:r>
      <w:r w:rsidRPr="00672E71">
        <w:rPr>
          <w:rFonts w:ascii="Times New Roman" w:hAnsi="Times New Roman" w:cs="Times New Roman"/>
          <w:sz w:val="24"/>
          <w:szCs w:val="24"/>
        </w:rPr>
        <w:br/>
        <w:t>PROlog-1</w:t>
      </w:r>
      <w:r w:rsidRPr="00672E71">
        <w:rPr>
          <w:rFonts w:ascii="Times New Roman" w:hAnsi="Times New Roman" w:cs="Times New Roman"/>
          <w:sz w:val="24"/>
          <w:szCs w:val="24"/>
        </w:rPr>
        <w:br/>
        <w:t>18 Цифровая система контроля и мониторинга</w:t>
      </w:r>
      <w:r w:rsidRPr="00672E71">
        <w:rPr>
          <w:rFonts w:ascii="Times New Roman" w:hAnsi="Times New Roman" w:cs="Times New Roman"/>
          <w:sz w:val="24"/>
          <w:szCs w:val="24"/>
        </w:rPr>
        <w:br/>
        <w:t>качества знаний PROClass-1</w:t>
      </w:r>
    </w:p>
    <w:p w:rsidR="00672E71" w:rsidRPr="00672E71" w:rsidRDefault="00672E71" w:rsidP="00672E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E71">
        <w:rPr>
          <w:rFonts w:ascii="Times New Roman" w:hAnsi="Times New Roman" w:cs="Times New Roman"/>
          <w:sz w:val="24"/>
          <w:szCs w:val="24"/>
        </w:rPr>
        <w:t>19 Экран (</w:t>
      </w:r>
      <w:proofErr w:type="spellStart"/>
      <w:r w:rsidRPr="00672E71">
        <w:rPr>
          <w:rFonts w:ascii="Times New Roman" w:hAnsi="Times New Roman" w:cs="Times New Roman"/>
          <w:sz w:val="24"/>
          <w:szCs w:val="24"/>
        </w:rPr>
        <w:t>тринога</w:t>
      </w:r>
      <w:proofErr w:type="spellEnd"/>
      <w:r w:rsidRPr="00672E71">
        <w:rPr>
          <w:rFonts w:ascii="Times New Roman" w:hAnsi="Times New Roman" w:cs="Times New Roman"/>
          <w:sz w:val="24"/>
          <w:szCs w:val="24"/>
        </w:rPr>
        <w:t>) 1</w:t>
      </w:r>
    </w:p>
    <w:p w:rsidR="00672E71" w:rsidRPr="00672E71" w:rsidRDefault="00672E71" w:rsidP="00672E7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E71">
        <w:rPr>
          <w:rFonts w:ascii="Times New Roman" w:hAnsi="Times New Roman" w:cs="Times New Roman"/>
          <w:sz w:val="24"/>
          <w:szCs w:val="24"/>
        </w:rPr>
        <w:t>20 Проектор 1</w:t>
      </w:r>
    </w:p>
    <w:p w:rsidR="00672E71" w:rsidRPr="00672E71" w:rsidRDefault="00672E71" w:rsidP="00672E7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E71">
        <w:rPr>
          <w:rFonts w:ascii="Times New Roman" w:hAnsi="Times New Roman" w:cs="Times New Roman"/>
          <w:sz w:val="24"/>
          <w:szCs w:val="24"/>
        </w:rPr>
        <w:t>21 Интерактивная доска 1</w:t>
      </w:r>
    </w:p>
    <w:sectPr w:rsidR="00672E71" w:rsidRPr="0067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BF"/>
    <w:rsid w:val="0031168A"/>
    <w:rsid w:val="00672E71"/>
    <w:rsid w:val="00B348BF"/>
    <w:rsid w:val="00BC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2019-02-06T16:01:00Z</dcterms:created>
  <dcterms:modified xsi:type="dcterms:W3CDTF">2019-02-07T16:07:00Z</dcterms:modified>
</cp:coreProperties>
</file>